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马克思主义学院</w:t>
      </w:r>
    </w:p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关于做好</w:t>
      </w:r>
      <w:r>
        <w:rPr>
          <w:rFonts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/>
          <w:sz w:val="32"/>
          <w:szCs w:val="32"/>
        </w:rPr>
        <w:t>年研究生国家奖学金评审的通知</w:t>
      </w:r>
    </w:p>
    <w:p>
      <w:pPr>
        <w:spacing w:line="480" w:lineRule="auto"/>
        <w:rPr>
          <w:sz w:val="24"/>
          <w:szCs w:val="24"/>
        </w:rPr>
      </w:pPr>
    </w:p>
    <w:p>
      <w:pPr>
        <w:spacing w:line="4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各位研究生：</w:t>
      </w:r>
    </w:p>
    <w:p>
      <w:pPr>
        <w:spacing w:line="48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为做好我院</w:t>
      </w:r>
      <w:r>
        <w:rPr>
          <w:sz w:val="24"/>
          <w:szCs w:val="24"/>
        </w:rPr>
        <w:t>201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年研究生国家奖学金的评审工作，根据我校研究生处《关于做好2017年研究生国家奖学金评审工作的通知》要求，我院专门成立研究生国家奖学金评审委员会（名单见附件），评审委员会将严格按照《吉首大学研究生国家奖学金评审办法》的相关规定，负责本次研究生国家奖学金的评审事宜，评审细则严格遵照《吉首大学</w:t>
      </w:r>
      <w:r>
        <w:rPr>
          <w:rFonts w:hint="eastAsia"/>
          <w:sz w:val="24"/>
          <w:szCs w:val="24"/>
          <w:lang w:val="en-US" w:eastAsia="zh-CN"/>
        </w:rPr>
        <w:t>研究生</w:t>
      </w:r>
      <w:r>
        <w:rPr>
          <w:rFonts w:hint="eastAsia"/>
          <w:sz w:val="24"/>
          <w:szCs w:val="24"/>
        </w:rPr>
        <w:t>国家奖学金评审内容及分值计算办法》执行，将本着公开、透明、公正、择优的原则做好本次评选工作。请符合条件、有意参评的研究生于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>上</w:t>
      </w:r>
      <w:r>
        <w:rPr>
          <w:rFonts w:hint="eastAsia"/>
          <w:sz w:val="24"/>
          <w:szCs w:val="24"/>
        </w:rPr>
        <w:t>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点</w:t>
      </w:r>
      <w:r>
        <w:rPr>
          <w:rFonts w:hint="eastAsia"/>
          <w:sz w:val="24"/>
          <w:szCs w:val="24"/>
          <w:lang w:val="en-US" w:eastAsia="zh-CN"/>
        </w:rPr>
        <w:t>30分之</w:t>
      </w:r>
      <w:r>
        <w:rPr>
          <w:rFonts w:hint="eastAsia"/>
          <w:sz w:val="24"/>
          <w:szCs w:val="24"/>
        </w:rPr>
        <w:t>前把相关材料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申报表及相关附件）</w:t>
      </w:r>
      <w:r>
        <w:rPr>
          <w:rFonts w:hint="eastAsia"/>
          <w:sz w:val="24"/>
          <w:szCs w:val="24"/>
        </w:rPr>
        <w:t>递交院研究生办公室，并</w:t>
      </w:r>
      <w:r>
        <w:rPr>
          <w:rFonts w:hint="eastAsia"/>
          <w:sz w:val="24"/>
          <w:szCs w:val="24"/>
          <w:lang w:val="en-US" w:eastAsia="zh-CN"/>
        </w:rPr>
        <w:t>做好</w:t>
      </w:r>
      <w:r>
        <w:rPr>
          <w:rFonts w:hint="eastAsia"/>
          <w:sz w:val="24"/>
          <w:szCs w:val="24"/>
        </w:rPr>
        <w:t>公开答辩</w:t>
      </w:r>
      <w:r>
        <w:rPr>
          <w:rFonts w:hint="eastAsia"/>
          <w:sz w:val="24"/>
          <w:szCs w:val="24"/>
          <w:lang w:val="en-US" w:eastAsia="zh-CN"/>
        </w:rPr>
        <w:t>准备</w:t>
      </w:r>
      <w:r>
        <w:rPr>
          <w:rFonts w:hint="eastAsia"/>
          <w:sz w:val="24"/>
          <w:szCs w:val="24"/>
        </w:rPr>
        <w:t>。国家奖学金评选结果将及时进行公示并上报研究生处，欢迎广大同学监督。</w:t>
      </w:r>
      <w:bookmarkStart w:id="0" w:name="_GoBack"/>
      <w:bookmarkEnd w:id="0"/>
    </w:p>
    <w:p>
      <w:pPr>
        <w:spacing w:line="480" w:lineRule="exact"/>
        <w:ind w:firstLine="480"/>
        <w:rPr>
          <w:rFonts w:hint="eastAsia"/>
          <w:sz w:val="24"/>
          <w:szCs w:val="24"/>
        </w:rPr>
      </w:pPr>
    </w:p>
    <w:p>
      <w:pPr>
        <w:spacing w:line="480" w:lineRule="exact"/>
        <w:ind w:firstLine="5760" w:firstLineChars="2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马克思主义学院</w:t>
      </w:r>
    </w:p>
    <w:p>
      <w:pPr>
        <w:spacing w:line="480" w:lineRule="exact"/>
        <w:ind w:firstLine="5760" w:firstLineChars="2400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年9月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</w:rPr>
        <w:t>日</w:t>
      </w:r>
    </w:p>
    <w:p>
      <w:pPr>
        <w:spacing w:line="480" w:lineRule="exact"/>
        <w:rPr>
          <w:sz w:val="24"/>
          <w:szCs w:val="24"/>
        </w:rPr>
      </w:pPr>
    </w:p>
    <w:p>
      <w:pPr>
        <w:spacing w:line="48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附件：评审委员会名单</w:t>
      </w:r>
    </w:p>
    <w:p>
      <w:pPr>
        <w:spacing w:line="48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主</w:t>
      </w:r>
      <w:r>
        <w:rPr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任：</w:t>
      </w:r>
      <w:r>
        <w:rPr>
          <w:rFonts w:hint="eastAsia"/>
          <w:sz w:val="24"/>
          <w:szCs w:val="24"/>
        </w:rPr>
        <w:t>廖胜刚</w:t>
      </w:r>
    </w:p>
    <w:p>
      <w:pPr>
        <w:spacing w:line="480" w:lineRule="exact"/>
        <w:ind w:firstLine="480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副主</w:t>
      </w:r>
      <w:r>
        <w:rPr>
          <w:rFonts w:hint="eastAsia" w:ascii="宋体" w:hAnsi="宋体"/>
          <w:sz w:val="24"/>
          <w:szCs w:val="24"/>
        </w:rPr>
        <w:t>任：朱廷岚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邓万云</w:t>
      </w:r>
    </w:p>
    <w:p>
      <w:pPr>
        <w:spacing w:line="480" w:lineRule="exact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研究生导师代表：</w:t>
      </w:r>
      <w:r>
        <w:rPr>
          <w:rFonts w:hint="eastAsia" w:ascii="宋体" w:hAnsi="宋体"/>
          <w:sz w:val="24"/>
          <w:szCs w:val="24"/>
          <w:lang w:val="en-US" w:eastAsia="zh-CN"/>
        </w:rPr>
        <w:t>王跃飞</w:t>
      </w:r>
    </w:p>
    <w:p>
      <w:pPr>
        <w:spacing w:line="480" w:lineRule="exact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管理人员代表：王飞霞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吕娟萍</w:t>
      </w:r>
    </w:p>
    <w:p>
      <w:pPr>
        <w:spacing w:line="480" w:lineRule="exact"/>
        <w:ind w:firstLine="48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研究生代表：</w:t>
      </w:r>
      <w:r>
        <w:rPr>
          <w:rFonts w:hint="eastAsia" w:ascii="宋体" w:hAnsi="宋体"/>
          <w:sz w:val="24"/>
          <w:szCs w:val="24"/>
          <w:lang w:val="en-US" w:eastAsia="zh-CN"/>
        </w:rPr>
        <w:t>褚晓莉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C35"/>
    <w:rsid w:val="00081804"/>
    <w:rsid w:val="000A56A5"/>
    <w:rsid w:val="00316AF3"/>
    <w:rsid w:val="003868ED"/>
    <w:rsid w:val="0040446B"/>
    <w:rsid w:val="004E12CD"/>
    <w:rsid w:val="00596C6F"/>
    <w:rsid w:val="005B4C35"/>
    <w:rsid w:val="00616436"/>
    <w:rsid w:val="006B595C"/>
    <w:rsid w:val="00700F65"/>
    <w:rsid w:val="00765F23"/>
    <w:rsid w:val="007A0FAE"/>
    <w:rsid w:val="007A52F8"/>
    <w:rsid w:val="007C42BE"/>
    <w:rsid w:val="008E7D24"/>
    <w:rsid w:val="008F69FD"/>
    <w:rsid w:val="009964E6"/>
    <w:rsid w:val="009E0BD4"/>
    <w:rsid w:val="00A90B26"/>
    <w:rsid w:val="00AA538B"/>
    <w:rsid w:val="00BF7679"/>
    <w:rsid w:val="00C76AE4"/>
    <w:rsid w:val="00D63B23"/>
    <w:rsid w:val="00E32B72"/>
    <w:rsid w:val="00F76FC0"/>
    <w:rsid w:val="00FF72AE"/>
    <w:rsid w:val="3FF01125"/>
    <w:rsid w:val="48427B98"/>
    <w:rsid w:val="58A74CB2"/>
    <w:rsid w:val="66385073"/>
    <w:rsid w:val="68C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36</Characters>
  <Lines>1</Lines>
  <Paragraphs>1</Paragraphs>
  <ScaleCrop>false</ScaleCrop>
  <LinksUpToDate>false</LinksUpToDate>
  <CharactersWithSpaces>422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2016-09-27T09:27:00Z</dcterms:created>
  <dc:creator>xlc</dc:creator>
  <cp:lastModifiedBy>xlc</cp:lastModifiedBy>
  <dcterms:modified xsi:type="dcterms:W3CDTF">2017-09-30T01:03:27Z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